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7741" w14:textId="5F9581A7" w:rsidR="009E3E66" w:rsidRDefault="001E344B">
      <w:r>
        <w:t xml:space="preserve">A Mayor and a Social Anthropologist </w:t>
      </w:r>
    </w:p>
    <w:p w14:paraId="059BD5B6" w14:textId="77777777" w:rsidR="001E344B" w:rsidRDefault="001E344B"/>
    <w:p w14:paraId="2E468595" w14:textId="6419B2ED" w:rsidR="00F37379" w:rsidRDefault="00F37379">
      <w:r>
        <w:t xml:space="preserve">Malcolm Kenneth </w:t>
      </w:r>
      <w:proofErr w:type="spellStart"/>
      <w:r>
        <w:t>Pridmore</w:t>
      </w:r>
      <w:proofErr w:type="spellEnd"/>
      <w:r>
        <w:t xml:space="preserve"> was born in October 1869 in Foleshill to parents George and Sophia </w:t>
      </w:r>
      <w:proofErr w:type="spellStart"/>
      <w:r>
        <w:t>Pridmore</w:t>
      </w:r>
      <w:proofErr w:type="spellEnd"/>
      <w:r>
        <w:t xml:space="preserve">. They ran an Elastic </w:t>
      </w:r>
      <w:r w:rsidR="003A3375">
        <w:t>W</w:t>
      </w:r>
      <w:r>
        <w:t xml:space="preserve">eb manufacturing business at </w:t>
      </w:r>
      <w:proofErr w:type="spellStart"/>
      <w:r>
        <w:t>Foleshill</w:t>
      </w:r>
      <w:proofErr w:type="spellEnd"/>
      <w:r>
        <w:t xml:space="preserve"> Mills in </w:t>
      </w:r>
      <w:proofErr w:type="spellStart"/>
      <w:r>
        <w:t>Lockhurst</w:t>
      </w:r>
      <w:proofErr w:type="spellEnd"/>
      <w:r>
        <w:t xml:space="preserve"> Lane. </w:t>
      </w:r>
      <w:proofErr w:type="gramStart"/>
      <w:r>
        <w:t>Malcolm  became</w:t>
      </w:r>
      <w:proofErr w:type="gramEnd"/>
      <w:r>
        <w:t xml:space="preserve"> a solicito</w:t>
      </w:r>
      <w:r w:rsidR="009400E2">
        <w:t xml:space="preserve">r </w:t>
      </w:r>
      <w:r w:rsidR="001E344B">
        <w:t>,</w:t>
      </w:r>
      <w:r w:rsidR="009400E2">
        <w:t xml:space="preserve"> then</w:t>
      </w:r>
      <w:r w:rsidR="001E344B">
        <w:t xml:space="preserve"> a councillor</w:t>
      </w:r>
      <w:r>
        <w:t xml:space="preserve"> an</w:t>
      </w:r>
      <w:r w:rsidR="008853D8">
        <w:t>d</w:t>
      </w:r>
      <w:r>
        <w:t xml:space="preserve"> was mayor of Coventry in 1914 and 1915</w:t>
      </w:r>
      <w:r w:rsidR="00E24607">
        <w:t>. This</w:t>
      </w:r>
      <w:r>
        <w:t xml:space="preserve"> was a difficult time at the beginning of the First World War. The 1911 Census showed him living at the Hollies in Foleshill Road</w:t>
      </w:r>
      <w:r w:rsidR="00331D13">
        <w:t>. He had been born just</w:t>
      </w:r>
      <w:r w:rsidR="00EF6ABE">
        <w:t xml:space="preserve"> n</w:t>
      </w:r>
      <w:r w:rsidR="009E3E66">
        <w:t>ext door</w:t>
      </w:r>
      <w:r w:rsidR="008853D8">
        <w:t xml:space="preserve"> in the family home</w:t>
      </w:r>
      <w:r w:rsidR="00331D13">
        <w:t>,</w:t>
      </w:r>
      <w:r w:rsidR="009E3E66">
        <w:t xml:space="preserve"> a house called Brooklyn.</w:t>
      </w:r>
      <w:r w:rsidR="00CB38BC">
        <w:t xml:space="preserve"> </w:t>
      </w:r>
      <w:r w:rsidR="00130655">
        <w:t xml:space="preserve"> Malcolm along with George Poole was responsible for the city’s earliest public housing. George was the son of a watchmaker and Coventry’s first Labour councillor.</w:t>
      </w:r>
    </w:p>
    <w:p w14:paraId="1D2EEFEF" w14:textId="77777777" w:rsidR="00461F90" w:rsidRDefault="00461F90"/>
    <w:p w14:paraId="0379AFBF" w14:textId="49AEE4B8" w:rsidR="001223F1" w:rsidRDefault="001223F1">
      <w:r>
        <w:rPr>
          <w:noProof/>
          <w:lang w:val="en-US"/>
        </w:rPr>
        <w:drawing>
          <wp:inline distT="0" distB="0" distL="0" distR="0" wp14:anchorId="4C3C7E6D" wp14:editId="54B1F272">
            <wp:extent cx="1476375" cy="2171140"/>
            <wp:effectExtent l="0" t="0" r="0" b="635"/>
            <wp:docPr id="1" name="Picture 1" descr="A person sitting on a c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on a chair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37" cy="218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A4651" w14:textId="77777777" w:rsidR="001223F1" w:rsidRDefault="001223F1"/>
    <w:p w14:paraId="313877A4" w14:textId="66F915A2" w:rsidR="009E3E66" w:rsidRDefault="009E3E66">
      <w:r>
        <w:t>After 30 years of civic service Malcolm died on 30</w:t>
      </w:r>
      <w:r w:rsidRPr="009E3E66">
        <w:rPr>
          <w:vertAlign w:val="superscript"/>
        </w:rPr>
        <w:t>th</w:t>
      </w:r>
      <w:r>
        <w:t xml:space="preserve"> March 1945. Probate was</w:t>
      </w:r>
      <w:r w:rsidR="00E24607">
        <w:t xml:space="preserve"> granted</w:t>
      </w:r>
      <w:r>
        <w:t xml:space="preserve"> in Birmingham on 23</w:t>
      </w:r>
      <w:r w:rsidRPr="009E3E66">
        <w:rPr>
          <w:vertAlign w:val="superscript"/>
        </w:rPr>
        <w:t>rd</w:t>
      </w:r>
      <w:r>
        <w:t xml:space="preserve"> May and he bequeathed his total estate of £86</w:t>
      </w:r>
      <w:r w:rsidR="00E24607">
        <w:t>,</w:t>
      </w:r>
      <w:r>
        <w:t xml:space="preserve">063 16s 5d to Sheila </w:t>
      </w:r>
      <w:proofErr w:type="spellStart"/>
      <w:r>
        <w:t>G</w:t>
      </w:r>
      <w:r w:rsidR="00E24607">
        <w:t>a</w:t>
      </w:r>
      <w:r w:rsidR="009400E2">
        <w:t>do</w:t>
      </w:r>
      <w:r>
        <w:t>mski</w:t>
      </w:r>
      <w:proofErr w:type="spellEnd"/>
      <w:r>
        <w:t xml:space="preserve"> </w:t>
      </w:r>
      <w:proofErr w:type="gramStart"/>
      <w:r>
        <w:t>( wife</w:t>
      </w:r>
      <w:proofErr w:type="gramEnd"/>
      <w:r>
        <w:t xml:space="preserve"> of </w:t>
      </w:r>
      <w:proofErr w:type="spellStart"/>
      <w:r>
        <w:t>Z</w:t>
      </w:r>
      <w:r w:rsidR="00E24607">
        <w:t>d</w:t>
      </w:r>
      <w:r>
        <w:t>zislaw</w:t>
      </w:r>
      <w:proofErr w:type="spellEnd"/>
      <w:r>
        <w:t xml:space="preserve"> </w:t>
      </w:r>
      <w:proofErr w:type="spellStart"/>
      <w:r>
        <w:t>G</w:t>
      </w:r>
      <w:r w:rsidR="00E24607">
        <w:t>a</w:t>
      </w:r>
      <w:r>
        <w:t>d</w:t>
      </w:r>
      <w:r w:rsidR="009400E2">
        <w:t>o</w:t>
      </w:r>
      <w:r>
        <w:t>mski</w:t>
      </w:r>
      <w:proofErr w:type="spellEnd"/>
      <w:r>
        <w:t xml:space="preserve"> ) </w:t>
      </w:r>
      <w:r w:rsidR="00331D13">
        <w:t xml:space="preserve">           </w:t>
      </w:r>
      <w:r w:rsidR="008853D8">
        <w:t xml:space="preserve">  </w:t>
      </w:r>
      <w:r>
        <w:t>Who was she ?</w:t>
      </w:r>
      <w:r w:rsidR="00E24607">
        <w:t xml:space="preserve">  </w:t>
      </w:r>
      <w:r>
        <w:t xml:space="preserve"> It’s a complicated story.</w:t>
      </w:r>
    </w:p>
    <w:p w14:paraId="7AC87301" w14:textId="1449A041" w:rsidR="001223F1" w:rsidRDefault="001223F1">
      <w:r>
        <w:rPr>
          <w:noProof/>
          <w:lang w:val="en-US"/>
        </w:rPr>
        <w:drawing>
          <wp:inline distT="0" distB="0" distL="0" distR="0" wp14:anchorId="67958C4B" wp14:editId="426029CF">
            <wp:extent cx="5731510" cy="915670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C81A4" w14:textId="7E33A185" w:rsidR="009E3E66" w:rsidRDefault="00A372F3">
      <w:r>
        <w:t xml:space="preserve">Malcolm had moved to </w:t>
      </w:r>
      <w:proofErr w:type="spellStart"/>
      <w:r>
        <w:t>Cromers</w:t>
      </w:r>
      <w:proofErr w:type="spellEnd"/>
      <w:r>
        <w:t xml:space="preserve"> Close off Kenilworth Road when he married Edith </w:t>
      </w:r>
      <w:proofErr w:type="spellStart"/>
      <w:r>
        <w:t>Caffyn</w:t>
      </w:r>
      <w:proofErr w:type="spellEnd"/>
      <w:r>
        <w:t xml:space="preserve"> </w:t>
      </w:r>
      <w:proofErr w:type="gramStart"/>
      <w:r>
        <w:t>( a</w:t>
      </w:r>
      <w:proofErr w:type="gramEnd"/>
      <w:r>
        <w:t xml:space="preserve"> widow ) in 1928. </w:t>
      </w:r>
      <w:r w:rsidR="00680E1C">
        <w:t xml:space="preserve">His house is now Beauchamp Nursing Home. </w:t>
      </w:r>
      <w:r>
        <w:t xml:space="preserve">Edith had a daughter Sheila </w:t>
      </w:r>
      <w:proofErr w:type="spellStart"/>
      <w:r>
        <w:t>Caffyn</w:t>
      </w:r>
      <w:proofErr w:type="spellEnd"/>
      <w:r>
        <w:t xml:space="preserve"> who then became Sheila</w:t>
      </w:r>
      <w:r w:rsidR="00C03D6C">
        <w:t xml:space="preserve"> </w:t>
      </w:r>
      <w:proofErr w:type="spellStart"/>
      <w:r w:rsidR="00C03D6C">
        <w:t>Caffyn</w:t>
      </w:r>
      <w:proofErr w:type="spellEnd"/>
      <w:r>
        <w:t xml:space="preserve"> </w:t>
      </w:r>
      <w:proofErr w:type="spellStart"/>
      <w:r>
        <w:t>Pridmore</w:t>
      </w:r>
      <w:proofErr w:type="spellEnd"/>
      <w:r>
        <w:t xml:space="preserve">. She had married the year before </w:t>
      </w:r>
      <w:proofErr w:type="gramStart"/>
      <w:r>
        <w:t>Malcolm  died</w:t>
      </w:r>
      <w:proofErr w:type="gramEnd"/>
      <w:r>
        <w:t>. On May 6</w:t>
      </w:r>
      <w:r w:rsidRPr="00A372F3">
        <w:rPr>
          <w:vertAlign w:val="superscript"/>
        </w:rPr>
        <w:t>th</w:t>
      </w:r>
      <w:r>
        <w:t xml:space="preserve"> 1944 Sheila married Captain </w:t>
      </w:r>
      <w:proofErr w:type="spellStart"/>
      <w:r>
        <w:t>Z</w:t>
      </w:r>
      <w:r w:rsidR="00C03D6C">
        <w:t>d</w:t>
      </w:r>
      <w:r>
        <w:t>zislaw</w:t>
      </w:r>
      <w:proofErr w:type="spellEnd"/>
      <w:r>
        <w:t xml:space="preserve"> </w:t>
      </w:r>
      <w:proofErr w:type="spellStart"/>
      <w:r>
        <w:t>G</w:t>
      </w:r>
      <w:r w:rsidR="00C03D6C">
        <w:t>a</w:t>
      </w:r>
      <w:r>
        <w:t>domski</w:t>
      </w:r>
      <w:proofErr w:type="spellEnd"/>
      <w:r>
        <w:t xml:space="preserve"> at Chelsea Registry Office. The marriage was short lived and she</w:t>
      </w:r>
      <w:r w:rsidR="00C03D6C">
        <w:t xml:space="preserve"> then </w:t>
      </w:r>
      <w:r>
        <w:t>married Bruce Tyrell Patterson on 23</w:t>
      </w:r>
      <w:r w:rsidRPr="00A372F3">
        <w:rPr>
          <w:vertAlign w:val="superscript"/>
        </w:rPr>
        <w:t>rd</w:t>
      </w:r>
      <w:r>
        <w:t xml:space="preserve"> January 1</w:t>
      </w:r>
      <w:r w:rsidR="00211BBC">
        <w:t xml:space="preserve">948. Her third husband was Tadeusz </w:t>
      </w:r>
      <w:proofErr w:type="spellStart"/>
      <w:r w:rsidR="00211BBC">
        <w:t>Horko</w:t>
      </w:r>
      <w:proofErr w:type="spellEnd"/>
      <w:r w:rsidR="00211BBC">
        <w:t xml:space="preserve"> a Polish journalist</w:t>
      </w:r>
      <w:r w:rsidR="00B64C41">
        <w:t xml:space="preserve"> who she married in 1955 in Paddington.</w:t>
      </w:r>
    </w:p>
    <w:p w14:paraId="6919111A" w14:textId="409AD9B1" w:rsidR="00B64C41" w:rsidRDefault="00B64C41">
      <w:r>
        <w:t xml:space="preserve">Sheila’s </w:t>
      </w:r>
      <w:proofErr w:type="gramStart"/>
      <w:r>
        <w:t>Career :</w:t>
      </w:r>
      <w:proofErr w:type="gramEnd"/>
      <w:r>
        <w:t>-</w:t>
      </w:r>
    </w:p>
    <w:p w14:paraId="29ECC5B2" w14:textId="5695CD7B" w:rsidR="004C194E" w:rsidRDefault="00130336">
      <w:pPr>
        <w:rPr>
          <w:noProof/>
        </w:rPr>
      </w:pPr>
      <w:r>
        <w:t xml:space="preserve">Her </w:t>
      </w:r>
      <w:r w:rsidR="00242DC5">
        <w:t xml:space="preserve">formal </w:t>
      </w:r>
      <w:r>
        <w:t>education</w:t>
      </w:r>
      <w:r w:rsidR="00B64C41">
        <w:t xml:space="preserve"> was at </w:t>
      </w:r>
      <w:proofErr w:type="spellStart"/>
      <w:r w:rsidR="00B64C41">
        <w:t>Roedean</w:t>
      </w:r>
      <w:proofErr w:type="spellEnd"/>
      <w:r w:rsidR="00B64C41">
        <w:t xml:space="preserve"> and then Oxford University. </w:t>
      </w:r>
      <w:r w:rsidR="00331D13">
        <w:t xml:space="preserve">She </w:t>
      </w:r>
      <w:proofErr w:type="gramStart"/>
      <w:r w:rsidR="00331D13">
        <w:t xml:space="preserve">joined </w:t>
      </w:r>
      <w:r w:rsidR="00B64C41">
        <w:t xml:space="preserve"> the</w:t>
      </w:r>
      <w:proofErr w:type="gramEnd"/>
      <w:r w:rsidR="00B64C41">
        <w:t xml:space="preserve"> War Office in 1940, </w:t>
      </w:r>
      <w:r w:rsidR="00331D13">
        <w:t>and a year later</w:t>
      </w:r>
      <w:r w:rsidR="00B64C41">
        <w:t xml:space="preserve"> </w:t>
      </w:r>
      <w:r w:rsidR="00331D13">
        <w:t>mov</w:t>
      </w:r>
      <w:r w:rsidR="00B64C41">
        <w:t xml:space="preserve">ed </w:t>
      </w:r>
      <w:r w:rsidR="00331D13">
        <w:t>to</w:t>
      </w:r>
      <w:r w:rsidR="00B64C41">
        <w:t xml:space="preserve"> Pol</w:t>
      </w:r>
      <w:r>
        <w:t>and</w:t>
      </w:r>
      <w:r w:rsidR="00B64C41">
        <w:t xml:space="preserve"> House in</w:t>
      </w:r>
      <w:r>
        <w:t xml:space="preserve"> Marylebone</w:t>
      </w:r>
      <w:r w:rsidR="00B64C41">
        <w:t xml:space="preserve"> London</w:t>
      </w:r>
      <w:r w:rsidR="005C20F4">
        <w:t xml:space="preserve"> </w:t>
      </w:r>
      <w:r>
        <w:t xml:space="preserve"> Some years later in 1947 </w:t>
      </w:r>
      <w:r w:rsidR="00C03D6C">
        <w:t>Sheila</w:t>
      </w:r>
      <w:r>
        <w:t xml:space="preserve"> enro</w:t>
      </w:r>
      <w:r w:rsidR="00242DC5">
        <w:t>l</w:t>
      </w:r>
      <w:r>
        <w:t xml:space="preserve">led at LSE to research </w:t>
      </w:r>
      <w:proofErr w:type="spellStart"/>
      <w:r>
        <w:t>S.Africa</w:t>
      </w:r>
      <w:proofErr w:type="spellEnd"/>
      <w:r>
        <w:t xml:space="preserve"> and wrote a thesis : </w:t>
      </w:r>
      <w:r w:rsidR="00331D13">
        <w:t>“</w:t>
      </w:r>
      <w:r w:rsidR="00CB38BC">
        <w:t>The status of the Cape coloured people</w:t>
      </w:r>
      <w:r w:rsidR="004D4A77">
        <w:t xml:space="preserve"> within the </w:t>
      </w:r>
      <w:r w:rsidR="004C194E">
        <w:t>S. African structure</w:t>
      </w:r>
      <w:r w:rsidR="00331D13">
        <w:t>”.</w:t>
      </w:r>
      <w:r w:rsidR="004C194E">
        <w:t xml:space="preserve"> This led to her writing two </w:t>
      </w:r>
      <w:proofErr w:type="gramStart"/>
      <w:r w:rsidR="004C194E">
        <w:t>books :</w:t>
      </w:r>
      <w:proofErr w:type="gramEnd"/>
      <w:r w:rsidR="004C194E">
        <w:t xml:space="preserve"> </w:t>
      </w:r>
      <w:r w:rsidR="00331D13">
        <w:t>“</w:t>
      </w:r>
      <w:r w:rsidR="004C194E">
        <w:t>Colour and Culture in</w:t>
      </w:r>
      <w:r w:rsidR="00C03D6C">
        <w:t xml:space="preserve">    </w:t>
      </w:r>
      <w:r w:rsidR="004C194E">
        <w:t xml:space="preserve"> </w:t>
      </w:r>
      <w:r w:rsidR="004C194E">
        <w:lastRenderedPageBreak/>
        <w:t>S. Africa</w:t>
      </w:r>
      <w:r w:rsidR="00C03D6C">
        <w:t>”</w:t>
      </w:r>
      <w:r w:rsidR="004C194E">
        <w:t xml:space="preserve"> in 1953 then </w:t>
      </w:r>
      <w:r w:rsidR="00331D13">
        <w:t>“</w:t>
      </w:r>
      <w:r w:rsidR="004C194E">
        <w:t>The Last Trek</w:t>
      </w:r>
      <w:r w:rsidR="00C03D6C">
        <w:t>”</w:t>
      </w:r>
      <w:r w:rsidR="004C194E">
        <w:t xml:space="preserve"> in 1957</w:t>
      </w:r>
      <w:r w:rsidR="005C5388">
        <w:t xml:space="preserve"> </w:t>
      </w:r>
      <w:r w:rsidR="004C194E">
        <w:t xml:space="preserve">using the name Sheila Patterson as the author. A name she </w:t>
      </w:r>
      <w:r w:rsidR="00A106CD">
        <w:rPr>
          <w:noProof/>
        </w:rPr>
        <w:t>c</w:t>
      </w:r>
      <w:r w:rsidR="00A35FC0">
        <w:rPr>
          <w:noProof/>
        </w:rPr>
        <w:t xml:space="preserve">ontinued to use as the author for all her books. Between 1955 and 1959 she researched West </w:t>
      </w:r>
      <w:r w:rsidR="004C194E">
        <w:t>Indian settlers living in Brixton</w:t>
      </w:r>
      <w:r w:rsidR="00BC1116">
        <w:t xml:space="preserve"> leading to another publication called </w:t>
      </w:r>
      <w:r w:rsidR="00152020">
        <w:t>“</w:t>
      </w:r>
      <w:r w:rsidR="00BC1116">
        <w:t>Dark Strangers</w:t>
      </w:r>
      <w:r w:rsidR="00152020">
        <w:t>”</w:t>
      </w:r>
      <w:r w:rsidR="00BC1116">
        <w:t xml:space="preserve">. During this period </w:t>
      </w:r>
      <w:r w:rsidR="008A30BB">
        <w:t>Sheila</w:t>
      </w:r>
      <w:r w:rsidR="00BC1116">
        <w:t xml:space="preserve"> had </w:t>
      </w:r>
      <w:r w:rsidR="003104FE">
        <w:t>begun</w:t>
      </w:r>
      <w:r w:rsidR="00BC1116">
        <w:t xml:space="preserve"> employment at The Institute of Race Relations and from 1960 edited their newsletter. This resulted in the release of her final book entitled</w:t>
      </w:r>
      <w:r w:rsidR="00152020">
        <w:t xml:space="preserve"> “</w:t>
      </w:r>
      <w:r w:rsidR="00BC1116">
        <w:t>Immigration and Race Relations in Britain 1960-67</w:t>
      </w:r>
      <w:r w:rsidR="00152020">
        <w:t>”</w:t>
      </w:r>
      <w:r w:rsidR="008A641E">
        <w:t xml:space="preserve">. </w:t>
      </w:r>
      <w:r w:rsidR="008A30BB">
        <w:t>Towards the end of</w:t>
      </w:r>
      <w:r w:rsidR="00F707FA">
        <w:t xml:space="preserve"> her </w:t>
      </w:r>
      <w:proofErr w:type="gramStart"/>
      <w:r w:rsidR="00F707FA">
        <w:t xml:space="preserve">career </w:t>
      </w:r>
      <w:r w:rsidR="00152020">
        <w:t xml:space="preserve"> she</w:t>
      </w:r>
      <w:proofErr w:type="gramEnd"/>
      <w:r w:rsidR="00F707FA">
        <w:t xml:space="preserve"> be</w:t>
      </w:r>
      <w:r w:rsidR="00152020">
        <w:t>came</w:t>
      </w:r>
      <w:r w:rsidR="00F707FA">
        <w:t xml:space="preserve"> editor of </w:t>
      </w:r>
      <w:r w:rsidR="003104FE">
        <w:t>“</w:t>
      </w:r>
      <w:r w:rsidR="00F707FA">
        <w:t>New Community</w:t>
      </w:r>
      <w:r w:rsidR="003104FE">
        <w:t>”</w:t>
      </w:r>
      <w:r w:rsidR="00F707FA">
        <w:t xml:space="preserve"> </w:t>
      </w:r>
      <w:r w:rsidR="00152020">
        <w:t>in</w:t>
      </w:r>
      <w:r w:rsidR="00F707FA">
        <w:t xml:space="preserve"> 1971.</w:t>
      </w:r>
      <w:r w:rsidR="00B344A1">
        <w:t xml:space="preserve"> This was a journal published by the Community Relations Commission, it was intended to bridge the gap between academics and policy makers.</w:t>
      </w:r>
    </w:p>
    <w:p w14:paraId="4BE4F511" w14:textId="23AB3369" w:rsidR="00BE5E38" w:rsidRDefault="00BE5E38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9E012B7" wp14:editId="1345974C">
            <wp:extent cx="5591175" cy="3152775"/>
            <wp:effectExtent l="0" t="0" r="9525" b="952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44B5" w14:textId="77777777" w:rsidR="001223F1" w:rsidRDefault="001223F1"/>
    <w:p w14:paraId="33E86A2E" w14:textId="1DC85647" w:rsidR="00BE5E38" w:rsidRDefault="001E344B" w:rsidP="005D4A2F">
      <w:pPr>
        <w:rPr>
          <w:noProof/>
        </w:rPr>
      </w:pPr>
      <w:r>
        <w:t>She was described as a striking elegant woman who was basically shy. In the 1970s a friend intimated th</w:t>
      </w:r>
      <w:r w:rsidR="00152020">
        <w:t>at</w:t>
      </w:r>
      <w:r>
        <w:t xml:space="preserve"> Sheila had turned down more speaking invitations than anyone she had ever known. </w:t>
      </w:r>
      <w:r w:rsidR="00F707FA">
        <w:t>Sheila died</w:t>
      </w:r>
      <w:r w:rsidR="003104FE">
        <w:t xml:space="preserve"> after a stroke</w:t>
      </w:r>
      <w:r w:rsidR="00F707FA">
        <w:t xml:space="preserve"> in</w:t>
      </w:r>
      <w:r w:rsidR="00F8254B">
        <w:t xml:space="preserve"> a nursing home in </w:t>
      </w:r>
      <w:proofErr w:type="gramStart"/>
      <w:r w:rsidR="00F8254B">
        <w:t xml:space="preserve">Hove </w:t>
      </w:r>
      <w:r w:rsidR="00F707FA">
        <w:t xml:space="preserve"> Sussex</w:t>
      </w:r>
      <w:proofErr w:type="gramEnd"/>
      <w:r w:rsidR="00F707FA">
        <w:t xml:space="preserve"> in 1998 but is buried at St Mary</w:t>
      </w:r>
      <w:r w:rsidR="008A30BB">
        <w:t>’</w:t>
      </w:r>
      <w:r w:rsidR="00F707FA">
        <w:t xml:space="preserve">s in Stoneleigh in the </w:t>
      </w:r>
      <w:proofErr w:type="spellStart"/>
      <w:r w:rsidR="00F707FA">
        <w:t>Pridmore</w:t>
      </w:r>
      <w:proofErr w:type="spellEnd"/>
      <w:r w:rsidR="00F707FA">
        <w:t xml:space="preserve"> family plot along with Malcolm </w:t>
      </w:r>
      <w:proofErr w:type="spellStart"/>
      <w:r w:rsidR="00F707FA">
        <w:t>Pridmore</w:t>
      </w:r>
      <w:proofErr w:type="spellEnd"/>
      <w:r w:rsidR="008A30BB">
        <w:t>,</w:t>
      </w:r>
      <w:r w:rsidR="00F707FA">
        <w:t xml:space="preserve"> her mother Edith</w:t>
      </w:r>
      <w:r>
        <w:t>, only chil</w:t>
      </w:r>
      <w:r w:rsidR="005D4A2F">
        <w:t xml:space="preserve">d </w:t>
      </w:r>
      <w:r>
        <w:t>Clarissa</w:t>
      </w:r>
      <w:r w:rsidR="00680E1C">
        <w:t xml:space="preserve"> ( the daughter of Sheila and Bruce Tyrell Patterson )</w:t>
      </w:r>
      <w:bookmarkStart w:id="0" w:name="_GoBack"/>
      <w:bookmarkEnd w:id="0"/>
      <w:r w:rsidR="00F707FA">
        <w:t xml:space="preserve"> and third husband Tadeusz </w:t>
      </w:r>
      <w:proofErr w:type="spellStart"/>
      <w:r w:rsidR="00F707FA">
        <w:t>Horko</w:t>
      </w:r>
      <w:proofErr w:type="spellEnd"/>
      <w:r w:rsidR="00F707FA">
        <w:t>.</w:t>
      </w:r>
      <w:r w:rsidR="005D4A2F">
        <w:rPr>
          <w:noProof/>
        </w:rPr>
        <w:t xml:space="preserve"> </w:t>
      </w:r>
    </w:p>
    <w:p w14:paraId="11CA9952" w14:textId="77777777" w:rsidR="005D4A2F" w:rsidRDefault="005D4A2F" w:rsidP="005D4A2F">
      <w:pPr>
        <w:rPr>
          <w:noProof/>
        </w:rPr>
      </w:pPr>
    </w:p>
    <w:p w14:paraId="611B3A29" w14:textId="2E714AAF" w:rsidR="005D4A2F" w:rsidRDefault="005D4A2F" w:rsidP="005D4A2F">
      <w:pPr>
        <w:rPr>
          <w:noProof/>
        </w:rPr>
      </w:pPr>
      <w:r>
        <w:rPr>
          <w:noProof/>
        </w:rPr>
        <w:t xml:space="preserve">                                                         </w:t>
      </w:r>
      <w:r>
        <w:rPr>
          <w:noProof/>
          <w:lang w:val="en-US"/>
        </w:rPr>
        <w:drawing>
          <wp:inline distT="0" distB="0" distL="0" distR="0" wp14:anchorId="707C6F9A" wp14:editId="70D25C35">
            <wp:extent cx="2105025" cy="1862138"/>
            <wp:effectExtent l="0" t="0" r="0" b="5080"/>
            <wp:docPr id="5" name="Picture 5" descr="A picture containing grass, tree, outdoor,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ss, tree, outdoor, gard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68" cy="186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</w:p>
    <w:p w14:paraId="7555022A" w14:textId="57A7D356" w:rsidR="005D4A2F" w:rsidRDefault="005D4A2F" w:rsidP="005D4A2F">
      <w:pPr>
        <w:rPr>
          <w:noProof/>
        </w:rPr>
      </w:pPr>
    </w:p>
    <w:p w14:paraId="1A59E991" w14:textId="77777777" w:rsidR="005D4A2F" w:rsidRDefault="005D4A2F" w:rsidP="005D4A2F"/>
    <w:sectPr w:rsidR="005D4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79"/>
    <w:rsid w:val="001223F1"/>
    <w:rsid w:val="00130336"/>
    <w:rsid w:val="00130655"/>
    <w:rsid w:val="00152020"/>
    <w:rsid w:val="001E344B"/>
    <w:rsid w:val="00211BBC"/>
    <w:rsid w:val="00236687"/>
    <w:rsid w:val="00242DC5"/>
    <w:rsid w:val="003104FE"/>
    <w:rsid w:val="00331D13"/>
    <w:rsid w:val="003A3375"/>
    <w:rsid w:val="00461F90"/>
    <w:rsid w:val="004C194E"/>
    <w:rsid w:val="004D4A77"/>
    <w:rsid w:val="005C20F4"/>
    <w:rsid w:val="005C5388"/>
    <w:rsid w:val="005D4A2F"/>
    <w:rsid w:val="00680E1C"/>
    <w:rsid w:val="008853D8"/>
    <w:rsid w:val="008A30BB"/>
    <w:rsid w:val="008A641E"/>
    <w:rsid w:val="009400E2"/>
    <w:rsid w:val="009E3E66"/>
    <w:rsid w:val="00A106CD"/>
    <w:rsid w:val="00A35FC0"/>
    <w:rsid w:val="00A372F3"/>
    <w:rsid w:val="00B344A1"/>
    <w:rsid w:val="00B64C41"/>
    <w:rsid w:val="00BC1116"/>
    <w:rsid w:val="00BE5E38"/>
    <w:rsid w:val="00C03D6C"/>
    <w:rsid w:val="00CB38BC"/>
    <w:rsid w:val="00E24607"/>
    <w:rsid w:val="00E43CA4"/>
    <w:rsid w:val="00EF6ABE"/>
    <w:rsid w:val="00F05515"/>
    <w:rsid w:val="00F37379"/>
    <w:rsid w:val="00F707FA"/>
    <w:rsid w:val="00F8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828B"/>
  <w15:chartTrackingRefBased/>
  <w15:docId w15:val="{6C0EBC64-94F5-49AD-9691-BF59D2F0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2721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james</dc:creator>
  <cp:keywords/>
  <dc:description/>
  <cp:lastModifiedBy>Microsoft Office User</cp:lastModifiedBy>
  <cp:revision>2</cp:revision>
  <dcterms:created xsi:type="dcterms:W3CDTF">2021-11-26T21:09:00Z</dcterms:created>
  <dcterms:modified xsi:type="dcterms:W3CDTF">2021-11-26T21:09:00Z</dcterms:modified>
</cp:coreProperties>
</file>